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上海市嘉定区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锅炉水处理服务项目采购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嘉定区中心医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院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锅炉水处理服务项目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询比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现欢迎合格的厂商和供货商参加投标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1、项目编号JZX-2024-006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2、项目名称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锅炉水处理服务项目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3、预算金额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二、资格要求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对潜在供应商进行资格预审，资格预审申请人须同时满足以下条件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、符合《中华人民共和国政府采购法》第二十二条规定的供应商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及相应经营范围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未被列入“信用中国”网站(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</w:rPr>
        <w:t>www.creditchina.gov.cn</w:t>
      </w:r>
      <w:r>
        <w:rPr>
          <w:rFonts w:hint="eastAsia" w:ascii="宋体" w:hAnsi="宋体" w:eastAsia="宋体" w:cs="宋体"/>
          <w:kern w:val="0"/>
          <w:sz w:val="24"/>
          <w:szCs w:val="24"/>
        </w:rPr>
        <w:t>)失信被执行人名单、重大税收违法案件当事人名单和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2"/>
        <w:ind w:firstLine="480" w:firstLineChars="200"/>
        <w:rPr>
          <w:rFonts w:hint="eastAsia"/>
          <w:lang w:eastAsia="zh-CN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4、单位负责人为同一人或者存在直接控股、管理关系的不同供应商，不得参加同一合同项下的政府采购活动。本项目不接受联合体响应;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三、时间地点安排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上午9：30～11：00时，下午14:00～16：00时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以下材料</w:t>
      </w:r>
      <w:r>
        <w:rPr>
          <w:rFonts w:hint="eastAsia" w:ascii="宋体" w:hAnsi="宋体" w:eastAsia="宋体" w:cs="宋体"/>
          <w:sz w:val="24"/>
          <w:szCs w:val="24"/>
        </w:rPr>
        <w:t>至上海市嘉定区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中心医院老住院大楼7楼采购服务部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授权人及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被授权人身份证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 信用报告、“中国政府采购网”上投标人信用信息记录查询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页面截图</w:t>
      </w:r>
      <w:r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Courier New"/>
          <w:kern w:val="0"/>
          <w:sz w:val="24"/>
          <w:szCs w:val="24"/>
          <w:lang w:val="en-US" w:eastAsia="zh-CN"/>
        </w:rPr>
        <w:t>以上所有资料均需加盖公章。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文件递交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0，逾期收到的或不符合规定的投标文件将被拒绝。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29日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7011CC2"/>
    <w:rsid w:val="07644792"/>
    <w:rsid w:val="09284798"/>
    <w:rsid w:val="0D85092C"/>
    <w:rsid w:val="0F2B6FD9"/>
    <w:rsid w:val="10B4210E"/>
    <w:rsid w:val="13B50945"/>
    <w:rsid w:val="15CA2563"/>
    <w:rsid w:val="183C240D"/>
    <w:rsid w:val="1AA24D9F"/>
    <w:rsid w:val="28DA2E89"/>
    <w:rsid w:val="2A4254F9"/>
    <w:rsid w:val="2D1F32F4"/>
    <w:rsid w:val="323B4D81"/>
    <w:rsid w:val="34B70380"/>
    <w:rsid w:val="35072B17"/>
    <w:rsid w:val="3AE174A3"/>
    <w:rsid w:val="3B6A72EA"/>
    <w:rsid w:val="43446334"/>
    <w:rsid w:val="44A84E71"/>
    <w:rsid w:val="477DCE1E"/>
    <w:rsid w:val="48400056"/>
    <w:rsid w:val="4A091277"/>
    <w:rsid w:val="53D75A93"/>
    <w:rsid w:val="573E1E21"/>
    <w:rsid w:val="5B487E91"/>
    <w:rsid w:val="5CF9550F"/>
    <w:rsid w:val="5EFEBDE8"/>
    <w:rsid w:val="65926A32"/>
    <w:rsid w:val="68CA2609"/>
    <w:rsid w:val="68CC1AED"/>
    <w:rsid w:val="69BB0F42"/>
    <w:rsid w:val="6A637494"/>
    <w:rsid w:val="6BCF62E6"/>
    <w:rsid w:val="6C611167"/>
    <w:rsid w:val="6CD3A16D"/>
    <w:rsid w:val="6D535020"/>
    <w:rsid w:val="6E5F49A6"/>
    <w:rsid w:val="6FFF37D2"/>
    <w:rsid w:val="70DE2EF1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99"/>
    <w:pPr>
      <w:widowControl w:val="0"/>
      <w:spacing w:line="520" w:lineRule="exact"/>
      <w:jc w:val="both"/>
    </w:pPr>
    <w:rPr>
      <w:rFonts w:ascii="宋体" w:cs="宋体" w:hAnsiTheme="minorHAnsi" w:eastAsiaTheme="minorEastAsia"/>
      <w:kern w:val="0"/>
      <w:sz w:val="28"/>
      <w:szCs w:val="28"/>
      <w:lang w:val="en-US" w:eastAsia="zh-CN" w:bidi="ar-SA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vip</dc:creator>
  <cp:lastModifiedBy>绽放</cp:lastModifiedBy>
  <dcterms:modified xsi:type="dcterms:W3CDTF">2024-01-29T01:41:54Z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AAAF0F5F16C34060AA51214420A7587A_13</vt:lpwstr>
  </property>
</Properties>
</file>