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833F">
      <w:pPr>
        <w:spacing w:line="360" w:lineRule="auto"/>
        <w:jc w:val="center"/>
        <w:rPr>
          <w:rFonts w:hint="eastAsia" w:ascii="宋体" w:hAnsi="宋体" w:eastAsia="宋体" w:cs="宋体"/>
          <w:b/>
          <w:bCs/>
          <w:i w:val="0"/>
          <w:iCs w:val="0"/>
          <w:caps w:val="0"/>
          <w:color w:val="333333"/>
          <w:spacing w:val="0"/>
          <w:sz w:val="24"/>
          <w:szCs w:val="24"/>
          <w:shd w:val="clear" w:fill="FFFFFF"/>
          <w:lang w:eastAsia="zh-CN"/>
        </w:rPr>
      </w:pPr>
      <w:bookmarkStart w:id="0" w:name="_GoBack"/>
      <w:r>
        <w:rPr>
          <w:rFonts w:hint="eastAsia" w:ascii="宋体" w:hAnsi="宋体" w:eastAsia="宋体" w:cs="宋体"/>
          <w:b/>
          <w:bCs/>
          <w:i w:val="0"/>
          <w:iCs w:val="0"/>
          <w:caps w:val="0"/>
          <w:color w:val="333333"/>
          <w:spacing w:val="0"/>
          <w:sz w:val="24"/>
          <w:szCs w:val="24"/>
          <w:shd w:val="clear" w:fill="FFFFFF"/>
          <w:lang w:eastAsia="zh-CN"/>
        </w:rPr>
        <w:t>关于自身免疫性肌炎抗体谱测定（免疫印迹法）项目单一来源公示</w:t>
      </w:r>
    </w:p>
    <w:bookmarkEnd w:id="0"/>
    <w:p w14:paraId="5F4AAF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我单位拟采用单一来源方式组织以下项目采购，现将项目情况予以公示：</w:t>
      </w:r>
    </w:p>
    <w:p w14:paraId="030C178E">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rPr>
        <w:t>项目名称：</w:t>
      </w:r>
      <w:r>
        <w:rPr>
          <w:rFonts w:hint="eastAsia" w:ascii="宋体" w:hAnsi="宋体" w:eastAsia="宋体" w:cs="宋体"/>
          <w:b w:val="0"/>
          <w:bCs w:val="0"/>
          <w:i w:val="0"/>
          <w:iCs w:val="0"/>
          <w:caps w:val="0"/>
          <w:color w:val="333333"/>
          <w:spacing w:val="0"/>
          <w:sz w:val="24"/>
          <w:szCs w:val="24"/>
          <w:shd w:val="clear" w:fill="FFFFFF"/>
          <w:lang w:val="en-US" w:eastAsia="zh-CN"/>
        </w:rPr>
        <w:t>自身免疫性肌炎抗体谱测定（免疫印迹法）项目</w:t>
      </w:r>
    </w:p>
    <w:p w14:paraId="31E731B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0" w:leftChars="0" w:right="0" w:rightChars="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二、公示期限：202</w:t>
      </w:r>
      <w:r>
        <w:rPr>
          <w:rFonts w:hint="eastAsia" w:ascii="宋体" w:hAnsi="宋体" w:eastAsia="宋体" w:cs="宋体"/>
          <w:b w:val="0"/>
          <w:bCs w:val="0"/>
          <w:i w:val="0"/>
          <w:iCs w:val="0"/>
          <w:caps w:val="0"/>
          <w:color w:val="333333"/>
          <w:spacing w:val="0"/>
          <w:sz w:val="24"/>
          <w:szCs w:val="24"/>
          <w:shd w:val="clear" w:fill="FFFFFF"/>
          <w:lang w:val="en-US" w:eastAsia="zh-CN"/>
        </w:rPr>
        <w:t>6</w:t>
      </w:r>
      <w:r>
        <w:rPr>
          <w:rFonts w:hint="eastAsia" w:ascii="宋体" w:hAnsi="宋体" w:eastAsia="宋体" w:cs="宋体"/>
          <w:b w:val="0"/>
          <w:bCs w:val="0"/>
          <w:i w:val="0"/>
          <w:iCs w:val="0"/>
          <w:caps w:val="0"/>
          <w:color w:val="333333"/>
          <w:spacing w:val="0"/>
          <w:sz w:val="24"/>
          <w:szCs w:val="24"/>
          <w:shd w:val="clear" w:fill="FFFFFF"/>
        </w:rPr>
        <w:t>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25</w:t>
      </w:r>
      <w:r>
        <w:rPr>
          <w:rFonts w:hint="eastAsia" w:ascii="宋体" w:hAnsi="宋体" w:eastAsia="宋体" w:cs="宋体"/>
          <w:b w:val="0"/>
          <w:bCs w:val="0"/>
          <w:i w:val="0"/>
          <w:iCs w:val="0"/>
          <w:caps w:val="0"/>
          <w:color w:val="333333"/>
          <w:spacing w:val="0"/>
          <w:sz w:val="24"/>
          <w:szCs w:val="24"/>
          <w:shd w:val="clear" w:fill="FFFFFF"/>
        </w:rPr>
        <w:t>日—2026年</w:t>
      </w: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月</w:t>
      </w:r>
      <w:r>
        <w:rPr>
          <w:rFonts w:hint="eastAsia" w:ascii="宋体" w:hAnsi="宋体" w:eastAsia="宋体" w:cs="宋体"/>
          <w:b w:val="0"/>
          <w:bCs w:val="0"/>
          <w:i w:val="0"/>
          <w:iCs w:val="0"/>
          <w:caps w:val="0"/>
          <w:color w:val="333333"/>
          <w:spacing w:val="0"/>
          <w:sz w:val="24"/>
          <w:szCs w:val="24"/>
          <w:shd w:val="clear" w:fill="FFFFFF"/>
          <w:lang w:val="en-US" w:eastAsia="zh-CN"/>
        </w:rPr>
        <w:t>31</w:t>
      </w:r>
      <w:r>
        <w:rPr>
          <w:rFonts w:hint="eastAsia" w:ascii="宋体" w:hAnsi="宋体" w:eastAsia="宋体" w:cs="宋体"/>
          <w:b w:val="0"/>
          <w:bCs w:val="0"/>
          <w:i w:val="0"/>
          <w:iCs w:val="0"/>
          <w:caps w:val="0"/>
          <w:color w:val="333333"/>
          <w:spacing w:val="0"/>
          <w:sz w:val="24"/>
          <w:szCs w:val="24"/>
          <w:shd w:val="clear" w:fill="FFFFFF"/>
        </w:rPr>
        <w:t>日</w:t>
      </w:r>
    </w:p>
    <w:p w14:paraId="6367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三、项目概况</w:t>
      </w:r>
    </w:p>
    <w:p w14:paraId="6C6E6C8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175"/>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包含试剂：自身免疫性炎性肌病抗体谱（IgG）检测试剂盒(免疫印迹法)</w:t>
      </w:r>
      <w:r>
        <w:rPr>
          <w:rFonts w:hint="eastAsia" w:ascii="宋体" w:hAnsi="宋体" w:eastAsia="宋体" w:cs="宋体"/>
          <w:b w:val="0"/>
          <w:bCs w:val="0"/>
          <w:i w:val="0"/>
          <w:iCs w:val="0"/>
          <w:caps w:val="0"/>
          <w:color w:val="333333"/>
          <w:spacing w:val="0"/>
          <w:sz w:val="24"/>
          <w:szCs w:val="24"/>
          <w:shd w:val="clear" w:fill="FFFFFF"/>
          <w:lang w:val="en-US" w:eastAsia="zh-CN"/>
        </w:rPr>
        <w:t>。</w:t>
      </w:r>
      <w:r>
        <w:rPr>
          <w:rFonts w:hint="eastAsia" w:ascii="宋体" w:hAnsi="宋体" w:eastAsia="宋体" w:cs="宋体"/>
          <w:b w:val="0"/>
          <w:bCs w:val="0"/>
          <w:i w:val="0"/>
          <w:iCs w:val="0"/>
          <w:caps w:val="0"/>
          <w:color w:val="333333"/>
          <w:spacing w:val="0"/>
          <w:sz w:val="24"/>
          <w:szCs w:val="24"/>
          <w:shd w:val="clear" w:fill="FFFFFF"/>
          <w:lang w:val="en-US" w:eastAsia="zh-CN"/>
        </w:rPr>
        <w:t>用途：</w:t>
      </w:r>
      <w:r>
        <w:rPr>
          <w:rFonts w:hint="default" w:ascii="宋体" w:hAnsi="宋体" w:eastAsia="宋体" w:cs="宋体"/>
          <w:b w:val="0"/>
          <w:bCs w:val="0"/>
          <w:i w:val="0"/>
          <w:iCs w:val="0"/>
          <w:caps w:val="0"/>
          <w:color w:val="333333"/>
          <w:spacing w:val="0"/>
          <w:sz w:val="24"/>
          <w:szCs w:val="24"/>
          <w:shd w:val="clear" w:fill="FFFFFF"/>
          <w:lang w:val="en-US" w:eastAsia="zh-CN"/>
        </w:rPr>
        <w:t>用于皮肌炎，多发性肌炎，肌炎，重叠综合征，免疫介导性坏死性肌病的辅助诊断。</w:t>
      </w:r>
    </w:p>
    <w:p w14:paraId="7ABE3D8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四、单一来源供应商：</w:t>
      </w:r>
    </w:p>
    <w:p w14:paraId="4EB2A6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vertAlign w:val="baseline"/>
          <w:lang w:val="en-US" w:eastAsia="zh-CN"/>
        </w:rPr>
      </w:pPr>
      <w:r>
        <w:rPr>
          <w:rFonts w:hint="eastAsia" w:ascii="Times New Roman" w:hAnsi="Times New Roman" w:eastAsia="宋体" w:cs="宋体"/>
          <w:kern w:val="2"/>
          <w:sz w:val="24"/>
          <w:szCs w:val="24"/>
          <w:lang w:val="en-US" w:eastAsia="zh-CN" w:bidi="ar-SA"/>
        </w:rPr>
        <w:t>中山瑞福医疗医疗器械科技有限公司</w:t>
      </w:r>
    </w:p>
    <w:p w14:paraId="78520D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rPr>
        <w:t>五、单一来源采购理由</w:t>
      </w:r>
    </w:p>
    <w:p w14:paraId="1C3BDBB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175"/>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我院已投入使用中山瑞福医疗器械科技有限公司生产的全自动免疫印迹分析仪（ImmunoBlot 60），该设备属于封闭式检测系统，基于其特定的扫描判读原理及软件控制系统，须配套使用原厂专用试剂盒。本次拟采购的自身免疫性炎性肌病抗体谱（IgG）检测试剂盒(免疫印迹法)是中山瑞福医疗医疗器械科技有限公司生产上述设备的专属配套试剂，属于专机专用产品，无法使用其他厂家试剂替代。</w:t>
      </w:r>
    </w:p>
    <w:p w14:paraId="44348A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Style w:val="16"/>
          <w:rFonts w:hint="eastAsia" w:ascii="宋体" w:hAnsi="宋体" w:eastAsia="宋体" w:cs="宋体"/>
          <w:b w:val="0"/>
          <w:bCs w:val="0"/>
          <w:i w:val="0"/>
          <w:iCs w:val="0"/>
          <w:caps w:val="0"/>
          <w:color w:val="333333"/>
          <w:spacing w:val="0"/>
          <w:sz w:val="24"/>
          <w:szCs w:val="24"/>
          <w:shd w:val="clear" w:fill="FFFFFF"/>
        </w:rPr>
        <w:t>满足</w:t>
      </w:r>
      <w:r>
        <w:rPr>
          <w:rFonts w:hint="eastAsia" w:ascii="宋体" w:hAnsi="宋体" w:eastAsia="宋体" w:cs="宋体"/>
          <w:b w:val="0"/>
          <w:bCs w:val="0"/>
          <w:i w:val="0"/>
          <w:iCs w:val="0"/>
          <w:caps w:val="0"/>
          <w:color w:val="333333"/>
          <w:spacing w:val="0"/>
          <w:sz w:val="24"/>
          <w:szCs w:val="24"/>
          <w:shd w:val="clear" w:fill="FFFFFF"/>
        </w:rPr>
        <w:t>单一来源适用条件：</w:t>
      </w:r>
    </w:p>
    <w:p w14:paraId="56B39DD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1.只能从唯一供应商处获得的；</w:t>
      </w:r>
    </w:p>
    <w:p w14:paraId="344A8E3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2.发生了不可预见的紧急情况不能从其他供应商处采购的；</w:t>
      </w:r>
    </w:p>
    <w:p w14:paraId="409A57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color w:val="333333"/>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3.必须保证原有采购项目一致性或者服务配套的要求，需要继续从原供应商除添购，且添购资金总额不超过原合同采购金额百分之十的。</w:t>
      </w:r>
    </w:p>
    <w:p w14:paraId="0989B5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lang w:val="en-US" w:eastAsia="zh-CN"/>
        </w:rPr>
        <w:t>六</w:t>
      </w:r>
      <w:r>
        <w:rPr>
          <w:rFonts w:hint="eastAsia" w:ascii="宋体" w:hAnsi="宋体" w:eastAsia="宋体" w:cs="宋体"/>
          <w:b w:val="0"/>
          <w:bCs w:val="0"/>
          <w:i w:val="0"/>
          <w:iCs w:val="0"/>
          <w:caps w:val="0"/>
          <w:color w:val="333333"/>
          <w:spacing w:val="0"/>
          <w:sz w:val="24"/>
          <w:szCs w:val="24"/>
          <w:shd w:val="clear" w:fill="FFFFFF"/>
        </w:rPr>
        <w:t>、联系方式</w:t>
      </w:r>
    </w:p>
    <w:p w14:paraId="031778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联系人：江老师</w:t>
      </w:r>
    </w:p>
    <w:p w14:paraId="367AE0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联系电话：021-67073466</w:t>
      </w:r>
    </w:p>
    <w:p w14:paraId="54992E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3B291"/>
    <w:multiLevelType w:val="singleLevel"/>
    <w:tmpl w:val="BA83B2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119785A"/>
    <w:rsid w:val="04CD56ED"/>
    <w:rsid w:val="07011CC2"/>
    <w:rsid w:val="07644792"/>
    <w:rsid w:val="07883046"/>
    <w:rsid w:val="07F97307"/>
    <w:rsid w:val="09284798"/>
    <w:rsid w:val="0EF62E28"/>
    <w:rsid w:val="0F2B6FD9"/>
    <w:rsid w:val="15020645"/>
    <w:rsid w:val="183C240D"/>
    <w:rsid w:val="1AA24D9F"/>
    <w:rsid w:val="24A24B56"/>
    <w:rsid w:val="25F85B6F"/>
    <w:rsid w:val="28DA2E89"/>
    <w:rsid w:val="2A4254F9"/>
    <w:rsid w:val="2C124D8B"/>
    <w:rsid w:val="2D1F32F4"/>
    <w:rsid w:val="2F1228D8"/>
    <w:rsid w:val="31E3055C"/>
    <w:rsid w:val="323B4D81"/>
    <w:rsid w:val="32D33756"/>
    <w:rsid w:val="34B70380"/>
    <w:rsid w:val="362A4EEC"/>
    <w:rsid w:val="3AE174A3"/>
    <w:rsid w:val="3C75173D"/>
    <w:rsid w:val="3DF9359F"/>
    <w:rsid w:val="3FC76631"/>
    <w:rsid w:val="402D5FD6"/>
    <w:rsid w:val="43446334"/>
    <w:rsid w:val="44A84E71"/>
    <w:rsid w:val="477DCE1E"/>
    <w:rsid w:val="491C4628"/>
    <w:rsid w:val="504B2249"/>
    <w:rsid w:val="573E1E21"/>
    <w:rsid w:val="5778511F"/>
    <w:rsid w:val="5B487E91"/>
    <w:rsid w:val="5CF9550F"/>
    <w:rsid w:val="5E3972E5"/>
    <w:rsid w:val="5EFEBDE8"/>
    <w:rsid w:val="68CA2609"/>
    <w:rsid w:val="68CC1AED"/>
    <w:rsid w:val="69BB0F42"/>
    <w:rsid w:val="6A637494"/>
    <w:rsid w:val="6BCF62E6"/>
    <w:rsid w:val="6CD3A16D"/>
    <w:rsid w:val="6D535020"/>
    <w:rsid w:val="6E5F49A6"/>
    <w:rsid w:val="6FFF37D2"/>
    <w:rsid w:val="700D71E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cs="Times New Roman"/>
      <w:kern w:val="0"/>
      <w:sz w:val="20"/>
      <w:szCs w:val="21"/>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469</Words>
  <Characters>530</Characters>
  <Lines>0</Lines>
  <Paragraphs>0</Paragraphs>
  <TotalTime>0</TotalTime>
  <ScaleCrop>false</ScaleCrop>
  <LinksUpToDate>false</LinksUpToDate>
  <CharactersWithSpaces>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spring</cp:lastModifiedBy>
  <dcterms:modified xsi:type="dcterms:W3CDTF">2026-05-25T06:28:14Z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eyJoZGlkIjoiYWRjOTk0NTRiZjM0OTM4OTdkMTk1MDUzMGE1ODA1YTYiLCJ1c2VySWQiOiIzNjM0MjI1MzkifQ==</vt:lpwstr>
  </property>
  <property fmtid="{D5CDD505-2E9C-101B-9397-08002B2CF9AE}" pid="6" name="ICV">
    <vt:lpwstr>36358479C8EC430BA182E90C2F09E010_13</vt:lpwstr>
  </property>
</Properties>
</file>